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33" w:rsidRDefault="00243433" w:rsidP="00A81BD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Election des membres du conseil de</w:t>
      </w:r>
    </w:p>
    <w:p w:rsidR="00243433" w:rsidRDefault="00243433" w:rsidP="00A81BD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……………………………</w:t>
      </w:r>
      <w:r w:rsidR="006269CF">
        <w:rPr>
          <w:rFonts w:ascii="Century Gothic" w:hAnsi="Century Gothic"/>
          <w:b/>
          <w:sz w:val="24"/>
          <w:szCs w:val="24"/>
        </w:rPr>
        <w:t>l’UFR d’Ingénierie</w:t>
      </w:r>
      <w:r>
        <w:rPr>
          <w:rFonts w:ascii="Century Gothic" w:hAnsi="Century Gothic"/>
          <w:b/>
          <w:sz w:val="24"/>
          <w:szCs w:val="24"/>
        </w:rPr>
        <w:t>……………………………………...</w:t>
      </w:r>
    </w:p>
    <w:p w:rsidR="00A81BDE" w:rsidRDefault="00A81BDE" w:rsidP="00A81BD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243433" w:rsidTr="00D1287F">
        <w:trPr>
          <w:trHeight w:val="266"/>
        </w:trPr>
        <w:tc>
          <w:tcPr>
            <w:tcW w:w="10632" w:type="dxa"/>
            <w:vAlign w:val="center"/>
          </w:tcPr>
          <w:p w:rsidR="00243433" w:rsidRPr="00243433" w:rsidRDefault="00243433" w:rsidP="00D128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3433">
              <w:rPr>
                <w:rFonts w:ascii="Arial" w:hAnsi="Arial" w:cs="Arial"/>
                <w:b/>
                <w:sz w:val="24"/>
                <w:szCs w:val="20"/>
              </w:rPr>
              <w:t>DEMANDE D’INSCRIPTION SUR LES ISTES ELECTORALES</w:t>
            </w:r>
          </w:p>
        </w:tc>
      </w:tr>
    </w:tbl>
    <w:p w:rsidR="00243433" w:rsidRPr="00A15D75" w:rsidRDefault="00243433" w:rsidP="00243433">
      <w:pPr>
        <w:jc w:val="center"/>
        <w:rPr>
          <w:rFonts w:ascii="Century Gothic" w:hAnsi="Century Gothic"/>
          <w:b/>
          <w:szCs w:val="24"/>
          <w:u w:val="single"/>
        </w:rPr>
      </w:pPr>
      <w:r w:rsidRPr="00A15D75">
        <w:rPr>
          <w:rFonts w:ascii="Century Gothic" w:hAnsi="Century Gothic"/>
          <w:b/>
          <w:szCs w:val="24"/>
          <w:u w:val="single"/>
        </w:rPr>
        <w:t>Scrutins des 23 et 24 mars 2022</w:t>
      </w:r>
    </w:p>
    <w:p w:rsidR="00D1287F" w:rsidRPr="00B61DBC" w:rsidRDefault="00D1287F" w:rsidP="00931ED7">
      <w:pPr>
        <w:spacing w:after="0"/>
        <w:jc w:val="both"/>
        <w:rPr>
          <w:rFonts w:ascii="Century Gothic" w:hAnsi="Century Gothic" w:cs="Arial"/>
          <w:b/>
          <w:color w:val="FF0000"/>
          <w:sz w:val="18"/>
          <w:szCs w:val="18"/>
        </w:rPr>
      </w:pPr>
      <w:r w:rsidRPr="00B61DBC">
        <w:rPr>
          <w:rFonts w:ascii="Century Gothic" w:hAnsi="Century Gothic" w:cs="Arial"/>
          <w:b/>
          <w:color w:val="FF0000"/>
          <w:sz w:val="18"/>
          <w:szCs w:val="18"/>
        </w:rPr>
        <w:t xml:space="preserve">Cet imprimé est à renseigner par les électeurs et électrices qui souhaitent </w:t>
      </w:r>
      <w:r w:rsidR="00B61DBC" w:rsidRPr="00B61DBC">
        <w:rPr>
          <w:rFonts w:ascii="Century Gothic" w:hAnsi="Century Gothic" w:cs="Arial"/>
          <w:b/>
          <w:color w:val="FF0000"/>
          <w:sz w:val="18"/>
          <w:szCs w:val="18"/>
        </w:rPr>
        <w:t>leur inscription</w:t>
      </w:r>
      <w:r w:rsidRPr="00B61DBC">
        <w:rPr>
          <w:rFonts w:ascii="Century Gothic" w:hAnsi="Century Gothic" w:cs="Arial"/>
          <w:b/>
          <w:color w:val="FF0000"/>
          <w:sz w:val="18"/>
          <w:szCs w:val="18"/>
        </w:rPr>
        <w:t xml:space="preserve"> sur les listes électorales</w:t>
      </w:r>
      <w:r w:rsidR="00B61DBC" w:rsidRPr="00B61DBC">
        <w:rPr>
          <w:rFonts w:ascii="Century Gothic" w:hAnsi="Century Gothic" w:cs="Arial"/>
          <w:b/>
          <w:color w:val="FF0000"/>
          <w:sz w:val="18"/>
          <w:szCs w:val="18"/>
        </w:rPr>
        <w:t>,</w:t>
      </w:r>
      <w:r w:rsidRPr="00B61DBC">
        <w:rPr>
          <w:rFonts w:ascii="Century Gothic" w:hAnsi="Century Gothic" w:cs="Arial"/>
          <w:b/>
          <w:color w:val="FF0000"/>
          <w:sz w:val="18"/>
          <w:szCs w:val="18"/>
        </w:rPr>
        <w:t xml:space="preserve"> sous réserve de vérification préalable des conditions à remplir pour être inscrit sur les listes électorales.</w:t>
      </w:r>
    </w:p>
    <w:p w:rsidR="00D1287F" w:rsidRDefault="00D1287F" w:rsidP="00D12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0201F"/>
          <w:sz w:val="19"/>
          <w:szCs w:val="19"/>
        </w:rPr>
      </w:pPr>
    </w:p>
    <w:p w:rsidR="00931ED7" w:rsidRPr="006269CF" w:rsidRDefault="00B61DBC" w:rsidP="0062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69CF">
        <w:rPr>
          <w:rFonts w:ascii="Arial" w:hAnsi="Arial" w:cs="Arial"/>
          <w:sz w:val="20"/>
          <w:szCs w:val="20"/>
        </w:rPr>
        <w:t xml:space="preserve">Les demandes </w:t>
      </w:r>
      <w:r w:rsidR="00375508" w:rsidRPr="006269CF">
        <w:rPr>
          <w:rFonts w:ascii="Arial" w:hAnsi="Arial" w:cs="Arial"/>
          <w:sz w:val="20"/>
          <w:szCs w:val="20"/>
        </w:rPr>
        <w:t>d’inscription</w:t>
      </w:r>
      <w:r w:rsidRPr="006269CF">
        <w:rPr>
          <w:rFonts w:ascii="Arial" w:hAnsi="Arial" w:cs="Arial"/>
          <w:sz w:val="20"/>
          <w:szCs w:val="20"/>
        </w:rPr>
        <w:t xml:space="preserve"> doivent être adressées </w:t>
      </w:r>
      <w:r w:rsidRPr="006269CF">
        <w:rPr>
          <w:rFonts w:ascii="Arial" w:hAnsi="Arial" w:cs="Arial"/>
          <w:b/>
          <w:sz w:val="20"/>
          <w:szCs w:val="20"/>
          <w:u w:val="single"/>
        </w:rPr>
        <w:t xml:space="preserve">directement par la personne intéressée par mail </w:t>
      </w:r>
      <w:r w:rsidRPr="006269CF">
        <w:rPr>
          <w:rFonts w:ascii="Arial" w:hAnsi="Arial" w:cs="Arial"/>
          <w:sz w:val="20"/>
          <w:szCs w:val="20"/>
        </w:rPr>
        <w:t xml:space="preserve">adressé à l’adresse </w:t>
      </w:r>
      <w:r w:rsidR="00375508" w:rsidRPr="006269CF">
        <w:rPr>
          <w:rFonts w:ascii="Arial" w:hAnsi="Arial" w:cs="Arial"/>
          <w:sz w:val="20"/>
          <w:szCs w:val="20"/>
        </w:rPr>
        <w:t xml:space="preserve">électronique </w:t>
      </w:r>
      <w:r w:rsidRPr="006269CF">
        <w:rPr>
          <w:rFonts w:ascii="Arial" w:hAnsi="Arial" w:cs="Arial"/>
          <w:sz w:val="20"/>
          <w:szCs w:val="20"/>
        </w:rPr>
        <w:t xml:space="preserve">de la </w:t>
      </w:r>
      <w:r w:rsidR="006269CF">
        <w:rPr>
          <w:rFonts w:ascii="Arial" w:hAnsi="Arial" w:cs="Arial"/>
          <w:sz w:val="20"/>
          <w:szCs w:val="20"/>
        </w:rPr>
        <w:t>responsable administrative</w:t>
      </w:r>
      <w:r w:rsidRPr="006269CF">
        <w:rPr>
          <w:rFonts w:ascii="Arial" w:hAnsi="Arial" w:cs="Arial"/>
          <w:sz w:val="20"/>
          <w:szCs w:val="20"/>
        </w:rPr>
        <w:t xml:space="preserve"> de </w:t>
      </w:r>
      <w:r w:rsidR="00375508" w:rsidRPr="006269CF">
        <w:rPr>
          <w:rFonts w:ascii="Arial" w:hAnsi="Arial" w:cs="Arial"/>
          <w:sz w:val="20"/>
          <w:szCs w:val="20"/>
        </w:rPr>
        <w:t>composante</w:t>
      </w:r>
      <w:r w:rsidRPr="006269CF">
        <w:rPr>
          <w:rFonts w:ascii="Arial" w:hAnsi="Arial" w:cs="Arial"/>
          <w:sz w:val="20"/>
          <w:szCs w:val="20"/>
        </w:rPr>
        <w:t xml:space="preserve"> suivante : </w:t>
      </w:r>
      <w:r w:rsidR="006269CF" w:rsidRPr="006269CF">
        <w:rPr>
          <w:rFonts w:ascii="Arial" w:hAnsi="Arial" w:cs="Arial"/>
          <w:bCs/>
          <w:iCs/>
          <w:color w:val="236CA8"/>
          <w:sz w:val="20"/>
          <w:szCs w:val="20"/>
        </w:rPr>
        <w:t>catherine.</w:t>
      </w:r>
      <w:r w:rsidR="006269CF" w:rsidRPr="006269CF">
        <w:rPr>
          <w:rFonts w:ascii="Arial" w:hAnsi="Arial" w:cs="Arial"/>
          <w:bCs/>
          <w:iCs/>
          <w:color w:val="236CA8"/>
          <w:sz w:val="20"/>
          <w:szCs w:val="20"/>
        </w:rPr>
        <w:t>moreau_meyer@sorbonne-universite.</w:t>
      </w:r>
      <w:r w:rsidR="006269CF" w:rsidRPr="006269CF">
        <w:rPr>
          <w:rFonts w:ascii="Arial" w:hAnsi="Arial" w:cs="Arial"/>
          <w:bCs/>
          <w:iCs/>
          <w:color w:val="236CA8"/>
          <w:sz w:val="20"/>
          <w:szCs w:val="20"/>
        </w:rPr>
        <w:t>fr</w:t>
      </w:r>
      <w:r w:rsidR="006269CF" w:rsidRPr="006269CF">
        <w:rPr>
          <w:rFonts w:ascii="Arial" w:hAnsi="Arial" w:cs="Arial"/>
          <w:bCs/>
          <w:iCs/>
          <w:color w:val="000000"/>
          <w:sz w:val="20"/>
          <w:szCs w:val="20"/>
        </w:rPr>
        <w:t xml:space="preserve">, copie </w:t>
      </w:r>
      <w:r w:rsidR="006269CF" w:rsidRPr="006269CF">
        <w:rPr>
          <w:rFonts w:ascii="Arial" w:hAnsi="Arial" w:cs="Arial"/>
          <w:bCs/>
          <w:iCs/>
          <w:color w:val="236CA8"/>
          <w:sz w:val="20"/>
          <w:szCs w:val="20"/>
        </w:rPr>
        <w:t xml:space="preserve">gael.thieullent@sorbonne-universite.fr </w:t>
      </w:r>
      <w:r w:rsidR="006269CF" w:rsidRPr="006269CF">
        <w:rPr>
          <w:rFonts w:ascii="Arial" w:hAnsi="Arial" w:cs="Arial"/>
          <w:bCs/>
          <w:iCs/>
          <w:color w:val="000000"/>
          <w:sz w:val="20"/>
          <w:szCs w:val="20"/>
        </w:rPr>
        <w:t>(responsable adjointe).</w:t>
      </w:r>
    </w:p>
    <w:p w:rsidR="00B865B6" w:rsidRPr="00B93360" w:rsidRDefault="00B865B6" w:rsidP="00B865B6">
      <w:pPr>
        <w:autoSpaceDE w:val="0"/>
        <w:jc w:val="both"/>
        <w:rPr>
          <w:rFonts w:ascii="Arial" w:hAnsi="Arial" w:cs="Arial"/>
        </w:rPr>
      </w:pPr>
      <w:r w:rsidRPr="006269CF">
        <w:rPr>
          <w:rFonts w:ascii="Arial" w:hAnsi="Arial" w:cs="Arial"/>
          <w:sz w:val="20"/>
          <w:szCs w:val="20"/>
        </w:rPr>
        <w:t xml:space="preserve">La responsable administrative de </w:t>
      </w:r>
      <w:r w:rsidR="00375508" w:rsidRPr="006269CF">
        <w:rPr>
          <w:rFonts w:ascii="Arial" w:hAnsi="Arial" w:cs="Arial"/>
          <w:sz w:val="20"/>
          <w:szCs w:val="20"/>
        </w:rPr>
        <w:t>composante</w:t>
      </w:r>
      <w:r w:rsidRPr="006269CF">
        <w:rPr>
          <w:rFonts w:ascii="Arial" w:hAnsi="Arial" w:cs="Arial"/>
          <w:sz w:val="20"/>
          <w:szCs w:val="20"/>
        </w:rPr>
        <w:t xml:space="preserve"> assurera au fur et à mesure la transmission des demandes </w:t>
      </w:r>
      <w:r w:rsidR="00375508" w:rsidRPr="006269CF">
        <w:rPr>
          <w:rFonts w:ascii="Arial" w:hAnsi="Arial" w:cs="Arial"/>
          <w:sz w:val="20"/>
          <w:szCs w:val="20"/>
        </w:rPr>
        <w:t xml:space="preserve">d’inscription </w:t>
      </w:r>
      <w:r w:rsidRPr="006269CF">
        <w:rPr>
          <w:rFonts w:ascii="Arial" w:hAnsi="Arial" w:cs="Arial"/>
          <w:sz w:val="20"/>
          <w:szCs w:val="20"/>
        </w:rPr>
        <w:t>au bureau des affaires institutionnelles de la direction générale de la Faculté des Sciences et Ingénierie à l’adresse</w:t>
      </w:r>
      <w:r w:rsidRPr="00B865B6">
        <w:rPr>
          <w:rFonts w:ascii="Arial" w:hAnsi="Arial" w:cs="Arial"/>
          <w:sz w:val="20"/>
          <w:szCs w:val="20"/>
        </w:rPr>
        <w:t xml:space="preserve"> électronique suivante : </w:t>
      </w:r>
      <w:hyperlink r:id="rId7" w:history="1">
        <w:r w:rsidRPr="00B865B6">
          <w:rPr>
            <w:rStyle w:val="Lienhypertexte"/>
            <w:rFonts w:ascii="Arial" w:hAnsi="Arial" w:cs="Arial"/>
            <w:color w:val="0070C0"/>
            <w:sz w:val="20"/>
            <w:szCs w:val="20"/>
          </w:rPr>
          <w:t>sciences-elections-composantes2022@sorbonne-universite.fr</w:t>
        </w:r>
      </w:hyperlink>
    </w:p>
    <w:p w:rsidR="00931ED7" w:rsidRDefault="00D1287F" w:rsidP="00B61D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0201F"/>
          <w:sz w:val="19"/>
          <w:szCs w:val="19"/>
        </w:rPr>
        <w:t xml:space="preserve">La </w:t>
      </w:r>
      <w:r>
        <w:rPr>
          <w:rFonts w:ascii="Arial" w:hAnsi="Arial" w:cs="Arial"/>
          <w:b/>
          <w:bCs/>
          <w:color w:val="0C0C0C"/>
          <w:sz w:val="19"/>
          <w:szCs w:val="19"/>
        </w:rPr>
        <w:t xml:space="preserve">date limite de réception des demandes d'inscription est </w:t>
      </w:r>
      <w:r w:rsidRPr="002705A3">
        <w:rPr>
          <w:rFonts w:ascii="Arial" w:hAnsi="Arial" w:cs="Arial"/>
          <w:b/>
          <w:bCs/>
          <w:color w:val="0C0C0C"/>
          <w:sz w:val="19"/>
          <w:szCs w:val="19"/>
        </w:rPr>
        <w:t xml:space="preserve">fixée </w:t>
      </w:r>
      <w:r>
        <w:rPr>
          <w:rFonts w:ascii="Arial" w:hAnsi="Arial" w:cs="Arial"/>
          <w:b/>
          <w:bCs/>
          <w:color w:val="0C0C0C"/>
          <w:sz w:val="19"/>
          <w:szCs w:val="19"/>
        </w:rPr>
        <w:t>au</w:t>
      </w:r>
      <w:r w:rsidR="00375508">
        <w:rPr>
          <w:rFonts w:ascii="Arial" w:hAnsi="Arial" w:cs="Arial"/>
          <w:b/>
          <w:bCs/>
          <w:color w:val="0C0C0C"/>
          <w:sz w:val="19"/>
          <w:szCs w:val="19"/>
        </w:rPr>
        <w:t xml:space="preserve"> vendredi</w:t>
      </w:r>
      <w:r>
        <w:rPr>
          <w:rFonts w:ascii="Arial" w:hAnsi="Arial" w:cs="Arial"/>
          <w:b/>
          <w:bCs/>
          <w:color w:val="0C0C0C"/>
          <w:sz w:val="19"/>
          <w:szCs w:val="19"/>
        </w:rPr>
        <w:t xml:space="preserve"> </w:t>
      </w:r>
      <w:r w:rsidR="00375508">
        <w:rPr>
          <w:rFonts w:ascii="Arial" w:hAnsi="Arial" w:cs="Arial"/>
          <w:b/>
          <w:bCs/>
          <w:color w:val="0C0C0C"/>
          <w:sz w:val="19"/>
          <w:szCs w:val="19"/>
        </w:rPr>
        <w:t>11 mars 2022</w:t>
      </w:r>
    </w:p>
    <w:p w:rsidR="008C5A0D" w:rsidRPr="00243433" w:rsidRDefault="00931E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soussigné(e),</w:t>
      </w:r>
    </w:p>
    <w:p w:rsidR="00243433" w:rsidRPr="00243433" w:rsidRDefault="00243433" w:rsidP="00243433">
      <w:pPr>
        <w:spacing w:line="360" w:lineRule="auto"/>
        <w:ind w:right="-142" w:hanging="142"/>
        <w:jc w:val="both"/>
        <w:rPr>
          <w:rFonts w:ascii="Century Gothic" w:hAnsi="Century Gothic"/>
          <w:sz w:val="20"/>
        </w:rPr>
      </w:pPr>
      <w:r w:rsidRPr="00243433">
        <w:rPr>
          <w:rFonts w:ascii="Century Gothic" w:hAnsi="Century Gothic"/>
          <w:sz w:val="20"/>
        </w:rPr>
        <w:t xml:space="preserve">Nom de naissance : ................................................................ Nom usuel : ..................................................................... </w:t>
      </w:r>
    </w:p>
    <w:p w:rsidR="00243433" w:rsidRPr="00243433" w:rsidRDefault="00243433" w:rsidP="00243433">
      <w:pPr>
        <w:spacing w:line="360" w:lineRule="auto"/>
        <w:ind w:right="-142" w:hanging="142"/>
        <w:jc w:val="both"/>
        <w:rPr>
          <w:rFonts w:ascii="Century Gothic" w:hAnsi="Century Gothic"/>
          <w:sz w:val="20"/>
        </w:rPr>
      </w:pPr>
      <w:r w:rsidRPr="00243433">
        <w:rPr>
          <w:rFonts w:ascii="Century Gothic" w:hAnsi="Century Gothic"/>
          <w:sz w:val="20"/>
        </w:rPr>
        <w:t>Prénom : ...............................................................................................................................................................................</w:t>
      </w:r>
    </w:p>
    <w:p w:rsidR="00243433" w:rsidRPr="00243433" w:rsidRDefault="00243433" w:rsidP="00243433">
      <w:pPr>
        <w:spacing w:line="360" w:lineRule="auto"/>
        <w:ind w:right="-142" w:hanging="142"/>
        <w:jc w:val="both"/>
        <w:rPr>
          <w:rFonts w:ascii="Century Gothic" w:hAnsi="Century Gothic"/>
          <w:sz w:val="20"/>
        </w:rPr>
      </w:pPr>
      <w:r w:rsidRPr="00243433">
        <w:rPr>
          <w:rFonts w:ascii="Century Gothic" w:hAnsi="Century Gothic"/>
          <w:sz w:val="20"/>
        </w:rPr>
        <w:t>Date de naissance : ...........................................................................................................................................................</w:t>
      </w:r>
    </w:p>
    <w:p w:rsidR="00243433" w:rsidRDefault="00243433" w:rsidP="00243433">
      <w:pPr>
        <w:spacing w:line="360" w:lineRule="auto"/>
        <w:ind w:right="-142" w:hanging="142"/>
        <w:jc w:val="both"/>
        <w:rPr>
          <w:rFonts w:ascii="Century Gothic" w:hAnsi="Century Gothic"/>
          <w:sz w:val="20"/>
        </w:rPr>
      </w:pPr>
      <w:r w:rsidRPr="00243433">
        <w:rPr>
          <w:rFonts w:ascii="Century Gothic" w:hAnsi="Century Gothic"/>
          <w:sz w:val="20"/>
        </w:rPr>
        <w:t>Adresse électronique : .......................................................................................................................................................</w:t>
      </w:r>
    </w:p>
    <w:p w:rsidR="00243433" w:rsidRPr="00243433" w:rsidRDefault="00243433" w:rsidP="00243433">
      <w:pPr>
        <w:spacing w:line="360" w:lineRule="auto"/>
        <w:ind w:right="-142" w:hanging="142"/>
        <w:jc w:val="both"/>
        <w:rPr>
          <w:rFonts w:ascii="Century Gothic" w:hAnsi="Century Gothic"/>
          <w:sz w:val="20"/>
        </w:rPr>
      </w:pPr>
      <w:r w:rsidRPr="00243433">
        <w:rPr>
          <w:rFonts w:ascii="Century Gothic" w:hAnsi="Century Gothic"/>
          <w:sz w:val="20"/>
        </w:rPr>
        <w:t>Tél : ........................................................................................................................................................................................</w:t>
      </w:r>
    </w:p>
    <w:p w:rsidR="00931ED7" w:rsidRDefault="00931ED7" w:rsidP="00931ED7">
      <w:pPr>
        <w:spacing w:line="360" w:lineRule="auto"/>
        <w:ind w:right="-142" w:hanging="142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Structure</w:t>
      </w:r>
      <w:r w:rsidRPr="00243433">
        <w:rPr>
          <w:rFonts w:ascii="Century Gothic" w:hAnsi="Century Gothic"/>
          <w:sz w:val="20"/>
        </w:rPr>
        <w:t xml:space="preserve"> d’affectation : 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</w:rPr>
        <w:t>............</w:t>
      </w:r>
    </w:p>
    <w:p w:rsidR="00931ED7" w:rsidRDefault="00931ED7" w:rsidP="00243433">
      <w:pPr>
        <w:spacing w:line="360" w:lineRule="auto"/>
        <w:ind w:right="-142" w:hanging="142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Direction / service : ………………………………………………………………………………………………………………….</w:t>
      </w:r>
    </w:p>
    <w:p w:rsidR="00243433" w:rsidRDefault="00243433" w:rsidP="00243433">
      <w:pPr>
        <w:spacing w:line="360" w:lineRule="auto"/>
        <w:ind w:right="-142" w:hanging="142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Corps : </w:t>
      </w:r>
      <w:r w:rsidRPr="00243433">
        <w:rPr>
          <w:rFonts w:ascii="Century Gothic" w:hAnsi="Century Gothic"/>
          <w:sz w:val="20"/>
        </w:rPr>
        <w:t>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</w:rPr>
        <w:t>...........................................</w:t>
      </w:r>
    </w:p>
    <w:p w:rsidR="00243433" w:rsidRDefault="00243433" w:rsidP="00243433">
      <w:pPr>
        <w:spacing w:line="360" w:lineRule="auto"/>
        <w:ind w:right="-142" w:hanging="142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Dernier diplôme obtenu : …………………………………………………………………………………………………………..</w:t>
      </w:r>
    </w:p>
    <w:p w:rsidR="00243433" w:rsidRDefault="00243433" w:rsidP="00A81BD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36"/>
        <w:jc w:val="both"/>
        <w:rPr>
          <w:rFonts w:ascii="Century Gothic" w:hAnsi="Century Gothic"/>
          <w:sz w:val="20"/>
        </w:rPr>
      </w:pPr>
      <w:r w:rsidRPr="00243433">
        <w:rPr>
          <w:rFonts w:ascii="Century Gothic" w:hAnsi="Century Gothic"/>
          <w:sz w:val="20"/>
        </w:rPr>
        <w:t xml:space="preserve">Personnel enseignant-chercheur titulaire ou enseignant titulaire </w:t>
      </w:r>
      <w:r w:rsidRPr="00931ED7">
        <w:rPr>
          <w:rFonts w:ascii="Century Gothic" w:hAnsi="Century Gothic"/>
          <w:b/>
          <w:sz w:val="20"/>
          <w:u w:val="single"/>
        </w:rPr>
        <w:t>extérieur</w:t>
      </w:r>
      <w:r w:rsidRPr="00243433">
        <w:rPr>
          <w:rFonts w:ascii="Century Gothic" w:hAnsi="Century Gothic"/>
          <w:sz w:val="20"/>
        </w:rPr>
        <w:t xml:space="preserve"> à l'établissement en fonction à la date du scrutin et effectuant le 1/3 des obligations d'enseignement sur l'année universitaire 2021- 2022(64h EQTD).</w:t>
      </w:r>
    </w:p>
    <w:p w:rsidR="008C5A0D" w:rsidRPr="00A81BDE" w:rsidRDefault="008C5A0D" w:rsidP="00A81BDE">
      <w:pPr>
        <w:pStyle w:val="Paragraphedeliste"/>
        <w:autoSpaceDE w:val="0"/>
        <w:autoSpaceDN w:val="0"/>
        <w:adjustRightInd w:val="0"/>
        <w:spacing w:after="0" w:line="240" w:lineRule="auto"/>
        <w:ind w:left="426" w:hanging="436"/>
        <w:jc w:val="both"/>
        <w:rPr>
          <w:rFonts w:ascii="Century Gothic" w:hAnsi="Century Gothic"/>
          <w:sz w:val="10"/>
        </w:rPr>
      </w:pPr>
    </w:p>
    <w:p w:rsidR="00243433" w:rsidRDefault="00243433" w:rsidP="00A81BD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36"/>
        <w:jc w:val="both"/>
        <w:rPr>
          <w:rFonts w:ascii="Century Gothic" w:hAnsi="Century Gothic"/>
          <w:sz w:val="20"/>
        </w:rPr>
      </w:pPr>
      <w:r w:rsidRPr="00243433">
        <w:rPr>
          <w:rFonts w:ascii="Century Gothic" w:hAnsi="Century Gothic"/>
          <w:sz w:val="20"/>
        </w:rPr>
        <w:t>Personnel enseignant-chercheur stagiaire.</w:t>
      </w:r>
    </w:p>
    <w:p w:rsidR="008C5A0D" w:rsidRPr="00A81BDE" w:rsidRDefault="008C5A0D" w:rsidP="00A81BDE">
      <w:pPr>
        <w:pStyle w:val="Paragraphedeliste"/>
        <w:autoSpaceDE w:val="0"/>
        <w:autoSpaceDN w:val="0"/>
        <w:adjustRightInd w:val="0"/>
        <w:spacing w:after="0" w:line="240" w:lineRule="auto"/>
        <w:ind w:left="426" w:hanging="436"/>
        <w:jc w:val="both"/>
        <w:rPr>
          <w:rFonts w:ascii="Century Gothic" w:hAnsi="Century Gothic"/>
          <w:sz w:val="10"/>
          <w:szCs w:val="10"/>
        </w:rPr>
      </w:pPr>
    </w:p>
    <w:p w:rsidR="00243433" w:rsidRDefault="00243433" w:rsidP="00A81BD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36"/>
        <w:jc w:val="both"/>
        <w:rPr>
          <w:rFonts w:ascii="Century Gothic" w:hAnsi="Century Gothic"/>
          <w:sz w:val="20"/>
        </w:rPr>
      </w:pPr>
      <w:r w:rsidRPr="00243433">
        <w:rPr>
          <w:rFonts w:ascii="Century Gothic" w:hAnsi="Century Gothic"/>
          <w:sz w:val="20"/>
        </w:rPr>
        <w:t>Personnel enseignant non titulaire, contractuel à durée déterminée, vacataire : PR ou MCF associé ou invité, ATER, chargé d'enseignement vacataire, agent temporaire vacataire, moniteur, lecteur ou maître de langues étrangères, doctorant contractuel avec mission d'enseignement (*) effectuant le 1/3 des obligations d'enseignement sur l'année universitaire 2021-2022 (64h EQTD).</w:t>
      </w:r>
    </w:p>
    <w:p w:rsidR="008C5A0D" w:rsidRPr="00A81BDE" w:rsidRDefault="008C5A0D" w:rsidP="00A81BDE">
      <w:pPr>
        <w:pStyle w:val="Paragraphedeliste"/>
        <w:autoSpaceDE w:val="0"/>
        <w:autoSpaceDN w:val="0"/>
        <w:adjustRightInd w:val="0"/>
        <w:spacing w:after="0" w:line="240" w:lineRule="auto"/>
        <w:ind w:left="426" w:hanging="436"/>
        <w:jc w:val="both"/>
        <w:rPr>
          <w:rFonts w:ascii="Century Gothic" w:hAnsi="Century Gothic"/>
          <w:sz w:val="10"/>
          <w:szCs w:val="10"/>
        </w:rPr>
      </w:pPr>
    </w:p>
    <w:p w:rsidR="00243433" w:rsidRPr="00243433" w:rsidRDefault="00243433" w:rsidP="00A81BD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36"/>
        <w:jc w:val="both"/>
        <w:rPr>
          <w:rFonts w:ascii="Century Gothic" w:hAnsi="Century Gothic"/>
          <w:sz w:val="20"/>
        </w:rPr>
      </w:pPr>
      <w:r w:rsidRPr="00243433">
        <w:rPr>
          <w:rFonts w:ascii="Century Gothic" w:hAnsi="Century Gothic"/>
          <w:sz w:val="20"/>
        </w:rPr>
        <w:t>Personnel chercheur en COD effectuant le 1/3 des obligations d'enseignement de référence sur l'année universitaire 2021 -2022 ou effectuant, en tant que docteur, une activité de recherche à temps plein.</w:t>
      </w:r>
    </w:p>
    <w:p w:rsidR="00375508" w:rsidRDefault="00375508" w:rsidP="003755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36"/>
        <w:jc w:val="both"/>
        <w:rPr>
          <w:b/>
          <w:bCs/>
          <w:color w:val="0C0E0E"/>
          <w:spacing w:val="-3"/>
          <w:w w:val="105"/>
          <w:sz w:val="21"/>
          <w:szCs w:val="21"/>
        </w:rPr>
      </w:pPr>
      <w:r w:rsidRPr="00375508">
        <w:rPr>
          <w:rFonts w:ascii="Century Gothic" w:hAnsi="Century Gothic"/>
          <w:sz w:val="20"/>
        </w:rPr>
        <w:t>Autre : préciser  ............................................................... ..................................................................</w:t>
      </w:r>
    </w:p>
    <w:p w:rsidR="00A81BDE" w:rsidRDefault="00A81BDE" w:rsidP="00A81BDE">
      <w:pPr>
        <w:spacing w:after="0" w:line="360" w:lineRule="auto"/>
        <w:ind w:left="426" w:right="-142" w:hanging="436"/>
        <w:jc w:val="both"/>
        <w:rPr>
          <w:rFonts w:ascii="Century Gothic" w:hAnsi="Century Gothic"/>
          <w:sz w:val="20"/>
        </w:rPr>
      </w:pPr>
    </w:p>
    <w:p w:rsidR="008C5A0D" w:rsidRPr="00A81BDE" w:rsidRDefault="008C5A0D" w:rsidP="00A81BDE">
      <w:pPr>
        <w:spacing w:after="0" w:line="360" w:lineRule="auto"/>
        <w:ind w:left="426" w:right="-142" w:hanging="436"/>
        <w:jc w:val="both"/>
        <w:rPr>
          <w:rFonts w:ascii="Century Gothic" w:hAnsi="Century Gothic"/>
          <w:sz w:val="20"/>
          <w:szCs w:val="20"/>
        </w:rPr>
      </w:pPr>
      <w:r w:rsidRPr="00A81BDE">
        <w:rPr>
          <w:rFonts w:ascii="Century Gothic" w:hAnsi="Century Gothic"/>
          <w:sz w:val="20"/>
          <w:szCs w:val="20"/>
        </w:rPr>
        <w:t>Demande à être inscrit sur les listes électorales pour les scrutins auxquels je suis autorisé(e) à participer.</w:t>
      </w:r>
    </w:p>
    <w:p w:rsidR="00931ED7" w:rsidRDefault="00243433" w:rsidP="006269CF">
      <w:pPr>
        <w:spacing w:after="0" w:line="360" w:lineRule="auto"/>
        <w:ind w:left="426" w:right="-142" w:hanging="436"/>
        <w:jc w:val="both"/>
        <w:rPr>
          <w:rFonts w:ascii="Century Gothic" w:hAnsi="Century Gothic"/>
          <w:sz w:val="20"/>
          <w:szCs w:val="20"/>
        </w:rPr>
      </w:pPr>
      <w:r w:rsidRPr="00A81BDE">
        <w:rPr>
          <w:rFonts w:ascii="Century Gothic" w:hAnsi="Century Gothic"/>
          <w:sz w:val="20"/>
          <w:szCs w:val="20"/>
        </w:rPr>
        <w:t>Fait à ............................... le ....................................</w:t>
      </w:r>
      <w:r w:rsidRPr="00A81BDE">
        <w:rPr>
          <w:rFonts w:ascii="Century Gothic" w:hAnsi="Century Gothic"/>
          <w:sz w:val="20"/>
          <w:szCs w:val="20"/>
        </w:rPr>
        <w:tab/>
      </w:r>
      <w:r w:rsidRPr="00A81BDE">
        <w:rPr>
          <w:rFonts w:ascii="Century Gothic" w:hAnsi="Century Gothic"/>
          <w:sz w:val="20"/>
          <w:szCs w:val="20"/>
        </w:rPr>
        <w:tab/>
      </w:r>
      <w:r w:rsidRPr="00A81BDE">
        <w:rPr>
          <w:rFonts w:ascii="Century Gothic" w:hAnsi="Century Gothic"/>
          <w:sz w:val="20"/>
          <w:szCs w:val="20"/>
        </w:rPr>
        <w:tab/>
      </w:r>
      <w:r w:rsidRPr="00A81BDE">
        <w:rPr>
          <w:rFonts w:ascii="Century Gothic" w:hAnsi="Century Gothic"/>
          <w:sz w:val="20"/>
          <w:szCs w:val="20"/>
        </w:rPr>
        <w:tab/>
      </w:r>
      <w:bookmarkStart w:id="0" w:name="_GoBack"/>
      <w:bookmarkEnd w:id="0"/>
    </w:p>
    <w:p w:rsidR="00243433" w:rsidRDefault="00243433" w:rsidP="00A81BDE">
      <w:pPr>
        <w:spacing w:after="0" w:line="360" w:lineRule="auto"/>
        <w:ind w:left="426" w:right="-142" w:hanging="436"/>
        <w:jc w:val="both"/>
        <w:rPr>
          <w:rFonts w:ascii="Century Gothic" w:hAnsi="Century Gothic"/>
          <w:b/>
          <w:sz w:val="20"/>
          <w:szCs w:val="20"/>
        </w:rPr>
      </w:pPr>
      <w:r w:rsidRPr="00A81BDE">
        <w:rPr>
          <w:rFonts w:ascii="Century Gothic" w:hAnsi="Century Gothic"/>
          <w:b/>
          <w:sz w:val="20"/>
          <w:szCs w:val="20"/>
        </w:rPr>
        <w:t>Signature :</w:t>
      </w:r>
    </w:p>
    <w:p w:rsidR="00931ED7" w:rsidRPr="00A81BDE" w:rsidRDefault="00931ED7" w:rsidP="00A81BDE">
      <w:pPr>
        <w:spacing w:after="0" w:line="360" w:lineRule="auto"/>
        <w:ind w:left="426" w:right="-142" w:hanging="436"/>
        <w:jc w:val="both"/>
        <w:rPr>
          <w:rFonts w:ascii="Century Gothic" w:hAnsi="Century Gothic"/>
          <w:sz w:val="20"/>
          <w:szCs w:val="20"/>
        </w:rPr>
      </w:pPr>
      <w:r>
        <w:rPr>
          <w:b/>
          <w:bCs/>
          <w:i/>
          <w:iCs/>
          <w:color w:val="212121"/>
          <w:w w:val="110"/>
          <w:sz w:val="15"/>
          <w:szCs w:val="15"/>
        </w:rPr>
        <w:t>(")</w:t>
      </w:r>
      <w:r>
        <w:rPr>
          <w:b/>
          <w:bCs/>
          <w:i/>
          <w:iCs/>
          <w:color w:val="212121"/>
          <w:spacing w:val="-27"/>
          <w:w w:val="110"/>
          <w:sz w:val="15"/>
          <w:szCs w:val="15"/>
        </w:rPr>
        <w:t xml:space="preserve"> </w:t>
      </w:r>
      <w:r>
        <w:rPr>
          <w:b/>
          <w:bCs/>
          <w:i/>
          <w:iCs/>
          <w:color w:val="0C0E0E"/>
          <w:w w:val="110"/>
          <w:sz w:val="15"/>
          <w:szCs w:val="15"/>
        </w:rPr>
        <w:t>Rayer</w:t>
      </w:r>
      <w:r>
        <w:rPr>
          <w:b/>
          <w:bCs/>
          <w:i/>
          <w:iCs/>
          <w:color w:val="0C0E0E"/>
          <w:spacing w:val="-15"/>
          <w:w w:val="110"/>
          <w:sz w:val="15"/>
          <w:szCs w:val="15"/>
        </w:rPr>
        <w:t xml:space="preserve"> </w:t>
      </w:r>
      <w:r>
        <w:rPr>
          <w:b/>
          <w:bCs/>
          <w:i/>
          <w:iCs/>
          <w:color w:val="0C0E0E"/>
          <w:w w:val="110"/>
          <w:sz w:val="15"/>
          <w:szCs w:val="15"/>
        </w:rPr>
        <w:t>les</w:t>
      </w:r>
      <w:r>
        <w:rPr>
          <w:b/>
          <w:bCs/>
          <w:i/>
          <w:iCs/>
          <w:color w:val="0C0E0E"/>
          <w:spacing w:val="-15"/>
          <w:w w:val="110"/>
          <w:sz w:val="15"/>
          <w:szCs w:val="15"/>
        </w:rPr>
        <w:t xml:space="preserve"> </w:t>
      </w:r>
      <w:r>
        <w:rPr>
          <w:b/>
          <w:bCs/>
          <w:i/>
          <w:iCs/>
          <w:color w:val="0C0E0E"/>
          <w:w w:val="110"/>
          <w:sz w:val="15"/>
          <w:szCs w:val="15"/>
        </w:rPr>
        <w:t>mentions</w:t>
      </w:r>
      <w:r>
        <w:rPr>
          <w:b/>
          <w:bCs/>
          <w:i/>
          <w:iCs/>
          <w:color w:val="0C0E0E"/>
          <w:spacing w:val="-12"/>
          <w:w w:val="110"/>
          <w:sz w:val="15"/>
          <w:szCs w:val="15"/>
        </w:rPr>
        <w:t xml:space="preserve"> </w:t>
      </w:r>
      <w:r>
        <w:rPr>
          <w:b/>
          <w:bCs/>
          <w:i/>
          <w:iCs/>
          <w:color w:val="0C0E0E"/>
          <w:w w:val="110"/>
          <w:sz w:val="15"/>
          <w:szCs w:val="15"/>
        </w:rPr>
        <w:t>inutiles</w:t>
      </w:r>
    </w:p>
    <w:sectPr w:rsidR="00931ED7" w:rsidRPr="00A81BDE" w:rsidSect="00A81BDE">
      <w:headerReference w:type="default" r:id="rId8"/>
      <w:pgSz w:w="11906" w:h="16838"/>
      <w:pgMar w:top="650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5A5" w:rsidRDefault="002B45A5" w:rsidP="00243433">
      <w:pPr>
        <w:spacing w:after="0" w:line="240" w:lineRule="auto"/>
      </w:pPr>
      <w:r>
        <w:separator/>
      </w:r>
    </w:p>
  </w:endnote>
  <w:endnote w:type="continuationSeparator" w:id="0">
    <w:p w:rsidR="002B45A5" w:rsidRDefault="002B45A5" w:rsidP="0024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5A5" w:rsidRDefault="002B45A5" w:rsidP="00243433">
      <w:pPr>
        <w:spacing w:after="0" w:line="240" w:lineRule="auto"/>
      </w:pPr>
      <w:r>
        <w:separator/>
      </w:r>
    </w:p>
  </w:footnote>
  <w:footnote w:type="continuationSeparator" w:id="0">
    <w:p w:rsidR="002B45A5" w:rsidRDefault="002B45A5" w:rsidP="0024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433" w:rsidRDefault="00243433" w:rsidP="00243433">
    <w:pPr>
      <w:pStyle w:val="En-tte"/>
      <w:tabs>
        <w:tab w:val="clear" w:pos="4536"/>
        <w:tab w:val="clear" w:pos="9072"/>
        <w:tab w:val="left" w:pos="1380"/>
        <w:tab w:val="right" w:pos="10063"/>
      </w:tabs>
    </w:pPr>
    <w:r w:rsidRPr="00003EE5">
      <w:rPr>
        <w:noProof/>
        <w:lang w:eastAsia="fr-FR"/>
      </w:rPr>
      <w:drawing>
        <wp:inline distT="0" distB="0" distL="0" distR="0" wp14:anchorId="7729B3FB" wp14:editId="15EAAEA7">
          <wp:extent cx="1485900" cy="6000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E774D3">
      <w:rPr>
        <w:rFonts w:ascii="Century Gothic" w:hAnsi="Century Gothic"/>
        <w:b/>
        <w:sz w:val="28"/>
        <w:szCs w:val="28"/>
      </w:rPr>
      <w:t xml:space="preserve">ANNEXE </w:t>
    </w:r>
    <w:r>
      <w:rPr>
        <w:rFonts w:ascii="Century Gothic" w:hAnsi="Century Gothic"/>
        <w:b/>
        <w:sz w:val="28"/>
        <w:szCs w:val="28"/>
      </w:rPr>
      <w:t>4</w:t>
    </w:r>
  </w:p>
  <w:p w:rsidR="00243433" w:rsidRDefault="0024343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C91"/>
    <w:multiLevelType w:val="hybridMultilevel"/>
    <w:tmpl w:val="43D235CA"/>
    <w:lvl w:ilvl="0" w:tplc="08D8B48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95BDD"/>
    <w:multiLevelType w:val="hybridMultilevel"/>
    <w:tmpl w:val="D5F4B02E"/>
    <w:lvl w:ilvl="0" w:tplc="CD0AA71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81B3C"/>
    <w:multiLevelType w:val="hybridMultilevel"/>
    <w:tmpl w:val="78EED2D6"/>
    <w:lvl w:ilvl="0" w:tplc="CD0AA71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12"/>
    <w:rsid w:val="00243433"/>
    <w:rsid w:val="002705A3"/>
    <w:rsid w:val="002B45A5"/>
    <w:rsid w:val="00375508"/>
    <w:rsid w:val="006269CF"/>
    <w:rsid w:val="008C5A0D"/>
    <w:rsid w:val="00931ED7"/>
    <w:rsid w:val="00A10941"/>
    <w:rsid w:val="00A81BDE"/>
    <w:rsid w:val="00B61DBC"/>
    <w:rsid w:val="00B865B6"/>
    <w:rsid w:val="00D1287F"/>
    <w:rsid w:val="00D855D4"/>
    <w:rsid w:val="00D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DF2E8F-841A-4415-AA4E-3973F374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3433"/>
  </w:style>
  <w:style w:type="paragraph" w:styleId="Pieddepage">
    <w:name w:val="footer"/>
    <w:basedOn w:val="Normal"/>
    <w:link w:val="PieddepageCar"/>
    <w:uiPriority w:val="99"/>
    <w:unhideWhenUsed/>
    <w:rsid w:val="0024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3433"/>
  </w:style>
  <w:style w:type="paragraph" w:styleId="Paragraphedeliste">
    <w:name w:val="List Paragraph"/>
    <w:basedOn w:val="Normal"/>
    <w:uiPriority w:val="34"/>
    <w:qFormat/>
    <w:rsid w:val="002434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1287F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375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9"/>
      <w:szCs w:val="19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75508"/>
    <w:rPr>
      <w:rFonts w:ascii="Arial" w:eastAsiaTheme="minorEastAsia" w:hAnsi="Arial" w:cs="Arial"/>
      <w:b/>
      <w:bCs/>
      <w:sz w:val="19"/>
      <w:szCs w:val="19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ctions-composantes2022@sorbonne-universit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CASADESUS Victoria</dc:creator>
  <cp:keywords/>
  <dc:description/>
  <cp:lastModifiedBy>catherine moreau-meyer</cp:lastModifiedBy>
  <cp:revision>9</cp:revision>
  <dcterms:created xsi:type="dcterms:W3CDTF">2022-01-11T16:42:00Z</dcterms:created>
  <dcterms:modified xsi:type="dcterms:W3CDTF">2022-02-24T16:03:00Z</dcterms:modified>
</cp:coreProperties>
</file>